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48" w:rsidRDefault="004A5648"/>
    <w:p w:rsidR="00E458DD" w:rsidRPr="00ED5582" w:rsidRDefault="00E458DD" w:rsidP="00E4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D5582">
        <w:rPr>
          <w:b/>
          <w:i/>
          <w:sz w:val="28"/>
          <w:szCs w:val="28"/>
        </w:rPr>
        <w:t>Bruxelles News</w:t>
      </w:r>
      <w:r w:rsidRPr="00ED5582">
        <w:rPr>
          <w:b/>
          <w:sz w:val="28"/>
          <w:szCs w:val="28"/>
        </w:rPr>
        <w:t xml:space="preserve"> – Edition n° 894 – 7 septembre 2012</w:t>
      </w:r>
    </w:p>
    <w:p w:rsidR="00E458DD" w:rsidRPr="00ED5582" w:rsidRDefault="00E458DD" w:rsidP="00E45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D5582">
        <w:rPr>
          <w:b/>
          <w:sz w:val="28"/>
          <w:szCs w:val="28"/>
        </w:rPr>
        <w:t>Bernard Rosenbaum</w:t>
      </w:r>
    </w:p>
    <w:p w:rsidR="00E458DD" w:rsidRDefault="00E458DD"/>
    <w:p w:rsidR="00E458DD" w:rsidRDefault="00E458DD">
      <w:r>
        <w:rPr>
          <w:noProof/>
          <w:lang w:eastAsia="fr-BE"/>
        </w:rPr>
        <w:drawing>
          <wp:inline distT="0" distB="0" distL="0" distR="0">
            <wp:extent cx="3838575" cy="28479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DD" w:rsidRDefault="00E458DD">
      <w:r>
        <w:rPr>
          <w:noProof/>
          <w:lang w:eastAsia="fr-BE"/>
        </w:rPr>
        <w:drawing>
          <wp:inline distT="0" distB="0" distL="0" distR="0">
            <wp:extent cx="1628775" cy="241935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582" w:rsidRDefault="00ED5582" w:rsidP="00E458DD">
      <w:pPr>
        <w:autoSpaceDE w:val="0"/>
        <w:autoSpaceDN w:val="0"/>
        <w:adjustRightInd w:val="0"/>
        <w:spacing w:after="0" w:line="240" w:lineRule="auto"/>
        <w:rPr>
          <w:rFonts w:ascii="TTE19630E8t00" w:hAnsi="TTE19630E8t00" w:cs="TTE19630E8t00"/>
          <w:color w:val="000000"/>
          <w:sz w:val="24"/>
          <w:szCs w:val="24"/>
        </w:rPr>
      </w:pPr>
    </w:p>
    <w:p w:rsidR="00ED5582" w:rsidRDefault="00ED5582" w:rsidP="00E458DD">
      <w:pPr>
        <w:autoSpaceDE w:val="0"/>
        <w:autoSpaceDN w:val="0"/>
        <w:adjustRightInd w:val="0"/>
        <w:spacing w:after="0" w:line="240" w:lineRule="auto"/>
        <w:rPr>
          <w:rFonts w:ascii="TTE19630E8t00" w:hAnsi="TTE19630E8t00" w:cs="TTE19630E8t00"/>
          <w:color w:val="000000"/>
          <w:sz w:val="24"/>
          <w:szCs w:val="24"/>
        </w:rPr>
      </w:pPr>
    </w:p>
    <w:p w:rsidR="00ED5582" w:rsidRDefault="00ED5582" w:rsidP="00E458DD">
      <w:pPr>
        <w:autoSpaceDE w:val="0"/>
        <w:autoSpaceDN w:val="0"/>
        <w:adjustRightInd w:val="0"/>
        <w:spacing w:after="0" w:line="240" w:lineRule="auto"/>
        <w:rPr>
          <w:rFonts w:ascii="TTE19630E8t00" w:hAnsi="TTE19630E8t00" w:cs="TTE19630E8t00"/>
          <w:color w:val="000000"/>
          <w:sz w:val="24"/>
          <w:szCs w:val="24"/>
        </w:rPr>
      </w:pPr>
    </w:p>
    <w:p w:rsidR="00ED5582" w:rsidRDefault="00ED5582" w:rsidP="00E458DD">
      <w:pPr>
        <w:autoSpaceDE w:val="0"/>
        <w:autoSpaceDN w:val="0"/>
        <w:adjustRightInd w:val="0"/>
        <w:spacing w:after="0" w:line="240" w:lineRule="auto"/>
        <w:rPr>
          <w:rFonts w:ascii="TTE19630E8t00" w:hAnsi="TTE19630E8t00" w:cs="TTE19630E8t00"/>
          <w:color w:val="000000"/>
          <w:sz w:val="24"/>
          <w:szCs w:val="24"/>
        </w:rPr>
      </w:pPr>
    </w:p>
    <w:p w:rsidR="00ED5582" w:rsidRDefault="00ED5582" w:rsidP="00E458DD">
      <w:pPr>
        <w:autoSpaceDE w:val="0"/>
        <w:autoSpaceDN w:val="0"/>
        <w:adjustRightInd w:val="0"/>
        <w:spacing w:after="0" w:line="240" w:lineRule="auto"/>
        <w:rPr>
          <w:rFonts w:ascii="TTE19630E8t00" w:hAnsi="TTE19630E8t00" w:cs="TTE19630E8t00"/>
          <w:color w:val="000000"/>
          <w:sz w:val="24"/>
          <w:szCs w:val="24"/>
        </w:rPr>
      </w:pPr>
    </w:p>
    <w:p w:rsidR="00ED5582" w:rsidRDefault="00ED5582" w:rsidP="00E458DD">
      <w:pPr>
        <w:autoSpaceDE w:val="0"/>
        <w:autoSpaceDN w:val="0"/>
        <w:adjustRightInd w:val="0"/>
        <w:spacing w:after="0" w:line="240" w:lineRule="auto"/>
        <w:rPr>
          <w:rFonts w:ascii="TTE19630E8t00" w:hAnsi="TTE19630E8t00" w:cs="TTE19630E8t00"/>
          <w:color w:val="000000"/>
          <w:sz w:val="24"/>
          <w:szCs w:val="24"/>
        </w:rPr>
      </w:pPr>
    </w:p>
    <w:p w:rsidR="00ED5582" w:rsidRDefault="00ED5582" w:rsidP="00E458DD">
      <w:pPr>
        <w:autoSpaceDE w:val="0"/>
        <w:autoSpaceDN w:val="0"/>
        <w:adjustRightInd w:val="0"/>
        <w:spacing w:after="0" w:line="240" w:lineRule="auto"/>
        <w:rPr>
          <w:rFonts w:ascii="TTE19630E8t00" w:hAnsi="TTE19630E8t00" w:cs="TTE19630E8t00"/>
          <w:color w:val="000000"/>
          <w:sz w:val="24"/>
          <w:szCs w:val="24"/>
        </w:rPr>
      </w:pPr>
    </w:p>
    <w:p w:rsidR="00ED5582" w:rsidRDefault="00ED5582" w:rsidP="00E458DD">
      <w:pPr>
        <w:autoSpaceDE w:val="0"/>
        <w:autoSpaceDN w:val="0"/>
        <w:adjustRightInd w:val="0"/>
        <w:spacing w:after="0" w:line="240" w:lineRule="auto"/>
        <w:rPr>
          <w:rFonts w:ascii="TTE19630E8t00" w:hAnsi="TTE19630E8t00" w:cs="TTE19630E8t00"/>
          <w:color w:val="000000"/>
          <w:sz w:val="24"/>
          <w:szCs w:val="24"/>
        </w:rPr>
      </w:pPr>
    </w:p>
    <w:p w:rsidR="00ED5582" w:rsidRDefault="00ED5582" w:rsidP="00E458DD">
      <w:pPr>
        <w:autoSpaceDE w:val="0"/>
        <w:autoSpaceDN w:val="0"/>
        <w:adjustRightInd w:val="0"/>
        <w:spacing w:after="0" w:line="240" w:lineRule="auto"/>
        <w:rPr>
          <w:rFonts w:ascii="TTE19630E8t00" w:hAnsi="TTE19630E8t00" w:cs="TTE19630E8t00"/>
          <w:color w:val="000000"/>
          <w:sz w:val="24"/>
          <w:szCs w:val="24"/>
        </w:rPr>
      </w:pPr>
    </w:p>
    <w:p w:rsidR="00E458DD" w:rsidRPr="00ED5582" w:rsidRDefault="00E458DD" w:rsidP="00ED5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D5582">
        <w:rPr>
          <w:rFonts w:cstheme="minorHAnsi"/>
          <w:color w:val="000000"/>
          <w:sz w:val="28"/>
          <w:szCs w:val="28"/>
        </w:rPr>
        <w:t>« Que doit faire le fiston pour reprendre la place de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papa ? »</w:t>
      </w:r>
    </w:p>
    <w:p w:rsidR="00ED5582" w:rsidRPr="00ED5582" w:rsidRDefault="00ED5582" w:rsidP="00ED5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D5582" w:rsidRPr="00ED5582" w:rsidRDefault="00E458DD" w:rsidP="00ED5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D5582">
        <w:rPr>
          <w:rFonts w:cstheme="minorHAnsi"/>
          <w:color w:val="000000"/>
          <w:sz w:val="28"/>
          <w:szCs w:val="28"/>
        </w:rPr>
        <w:t>Après 15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années de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journalisme à la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RTBF,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Nathalie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Marly, qui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a animé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entre</w:t>
      </w:r>
      <w:r w:rsidR="00ED5582">
        <w:rPr>
          <w:rFonts w:cstheme="minorHAnsi"/>
          <w:color w:val="000000"/>
          <w:sz w:val="28"/>
          <w:szCs w:val="28"/>
        </w:rPr>
        <w:t xml:space="preserve"> a</w:t>
      </w:r>
      <w:r w:rsidRPr="00ED5582">
        <w:rPr>
          <w:rFonts w:cstheme="minorHAnsi"/>
          <w:color w:val="000000"/>
          <w:sz w:val="28"/>
          <w:szCs w:val="28"/>
        </w:rPr>
        <w:t>utres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l’émission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de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recherche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judiciaire « Appel à témoins », a créé une société de</w:t>
      </w:r>
      <w:r w:rsid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communication. Egalement écrivaine, elle a publié un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roman (Au nom du père) et un recueil de nouvelles (Instants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frivoles).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</w:p>
    <w:p w:rsidR="00ED5582" w:rsidRPr="00ED5582" w:rsidRDefault="00ED5582" w:rsidP="00ED5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458DD" w:rsidRPr="00ED5582" w:rsidRDefault="00E458DD" w:rsidP="00ED5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ED5582">
        <w:rPr>
          <w:rFonts w:cstheme="minorHAnsi"/>
          <w:color w:val="000000"/>
          <w:sz w:val="28"/>
          <w:szCs w:val="28"/>
        </w:rPr>
        <w:t>Elle se lance maintenant dans l’économie en publiant un ouvrage à caractère économique : « Que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doit faire le fiston pour reprendre la place de papa ? ». Un sujet particulièrement important alors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que la crise économique fait rage et que la transmission du capital et du savoir accumulé par « le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père » est cruciale. L’Institut de l’Entreprise Familiale (IEF) a donc demandé à Nathalie Marly de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rédiger un roman économique, l’histoire d’une journaliste candide et un peu perdue à la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recherche du successeur familial idéal. Suspens, sensibilité, humour et apports théoriques dans un</w:t>
      </w:r>
      <w:r w:rsid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>genre littéraire jamais rencontré !</w:t>
      </w:r>
    </w:p>
    <w:p w:rsidR="00ED5582" w:rsidRPr="00ED5582" w:rsidRDefault="00ED5582" w:rsidP="00ED5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E458DD" w:rsidRPr="00ED5582" w:rsidRDefault="00E458DD" w:rsidP="00ED558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ED5582">
        <w:rPr>
          <w:rFonts w:cstheme="minorHAnsi"/>
          <w:color w:val="000000"/>
          <w:sz w:val="28"/>
          <w:szCs w:val="28"/>
        </w:rPr>
        <w:t>« Que doit faire le fiston pour reprendre la place de papa » sera en librairie dès septembre 2012 et</w:t>
      </w:r>
      <w:r w:rsidR="00ED5582" w:rsidRPr="00ED5582">
        <w:rPr>
          <w:rFonts w:cstheme="minorHAnsi"/>
          <w:color w:val="000000"/>
          <w:sz w:val="28"/>
          <w:szCs w:val="28"/>
        </w:rPr>
        <w:t xml:space="preserve"> </w:t>
      </w:r>
      <w:r w:rsidRPr="00ED5582">
        <w:rPr>
          <w:rFonts w:cstheme="minorHAnsi"/>
          <w:color w:val="000000"/>
          <w:sz w:val="28"/>
          <w:szCs w:val="28"/>
        </w:rPr>
        <w:t xml:space="preserve">sur le site </w:t>
      </w:r>
      <w:r w:rsidRPr="00ED5582">
        <w:rPr>
          <w:rFonts w:cstheme="minorHAnsi"/>
          <w:color w:val="000000" w:themeColor="text1"/>
          <w:sz w:val="28"/>
          <w:szCs w:val="28"/>
        </w:rPr>
        <w:t>www.dricot.be</w:t>
      </w:r>
      <w:r w:rsidR="00ED5582">
        <w:rPr>
          <w:rFonts w:cstheme="minorHAnsi"/>
          <w:color w:val="000000" w:themeColor="text1"/>
          <w:sz w:val="28"/>
          <w:szCs w:val="28"/>
        </w:rPr>
        <w:t>.</w:t>
      </w:r>
    </w:p>
    <w:sectPr w:rsidR="00E458DD" w:rsidRPr="00ED5582" w:rsidSect="004A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630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8DD"/>
    <w:rsid w:val="001E1FAA"/>
    <w:rsid w:val="00255DD5"/>
    <w:rsid w:val="004A5648"/>
    <w:rsid w:val="00606A80"/>
    <w:rsid w:val="00E458DD"/>
    <w:rsid w:val="00ED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Florence Delvaux</cp:lastModifiedBy>
  <cp:revision>3</cp:revision>
  <dcterms:created xsi:type="dcterms:W3CDTF">2012-09-21T08:31:00Z</dcterms:created>
  <dcterms:modified xsi:type="dcterms:W3CDTF">2012-09-21T08:33:00Z</dcterms:modified>
</cp:coreProperties>
</file>